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compte-rendu-de-réunion"/>
    <w:p>
      <w:pPr>
        <w:pStyle w:val="Heading1"/>
      </w:pPr>
      <w:r>
        <w:t xml:space="preserve">Compte rendu de réunion</w:t>
      </w:r>
    </w:p>
    <w:p>
      <w:pPr>
        <w:pStyle w:val="FirstParagraph"/>
      </w:pPr>
      <w:r>
        <w:rPr>
          <w:b/>
          <w:bCs/>
        </w:rPr>
        <w:t xml:space="preserve">Objet :</w:t>
      </w:r>
      <w:r>
        <w:br/>
      </w:r>
      <w:r>
        <w:rPr>
          <w:b/>
          <w:bCs/>
        </w:rPr>
        <w:t xml:space="preserve">Date et heure :</w:t>
      </w:r>
      <w:r>
        <w:br/>
      </w:r>
      <w:r>
        <w:rPr>
          <w:b/>
          <w:bCs/>
        </w:rPr>
        <w:t xml:space="preserve">Lieu :</w:t>
      </w:r>
      <w:r>
        <w:br/>
      </w:r>
      <w:r>
        <w:rPr>
          <w:b/>
          <w:bCs/>
        </w:rPr>
        <w:t xml:space="preserve">Rédacteur :</w:t>
      </w:r>
    </w:p>
    <w:bookmarkStart w:id="9" w:name="participants"/>
    <w:p>
      <w:pPr>
        <w:pStyle w:val="Heading2"/>
      </w:pPr>
      <w:r>
        <w:t xml:space="preserve">Participants</w:t>
      </w:r>
    </w:p>
    <w:p>
      <w:pPr>
        <w:pStyle w:val="FirstParagraph"/>
      </w:pPr>
      <w:r>
        <w:rPr>
          <w:b/>
          <w:bCs/>
        </w:rPr>
        <w:t xml:space="preserve">Présents :</w:t>
      </w:r>
      <w:r>
        <w:br/>
      </w:r>
      <w:r>
        <w:rPr>
          <w:b/>
          <w:bCs/>
        </w:rPr>
        <w:t xml:space="preserve">Excusés :</w:t>
      </w:r>
      <w:r>
        <w:br/>
      </w:r>
      <w:r>
        <w:rPr>
          <w:b/>
          <w:bCs/>
        </w:rPr>
        <w:t xml:space="preserve">Absents :</w:t>
      </w:r>
    </w:p>
    <w:bookmarkEnd w:id="9"/>
    <w:bookmarkStart w:id="10" w:name="ordre-du-jour"/>
    <w:p>
      <w:pPr>
        <w:pStyle w:val="Heading2"/>
      </w:pPr>
      <w:r>
        <w:t xml:space="preserve">Ordre du jour</w:t>
      </w:r>
    </w:p>
    <w:p>
      <w:pPr>
        <w:pStyle w:val="Compact"/>
        <w:numPr>
          <w:ilvl w:val="0"/>
          <w:numId w:val="1001"/>
        </w:numPr>
      </w:pPr>
      <w:r>
        <w:t xml:space="preserve">…</w:t>
      </w:r>
    </w:p>
    <w:p>
      <w:pPr>
        <w:pStyle w:val="Compact"/>
        <w:numPr>
          <w:ilvl w:val="0"/>
          <w:numId w:val="1001"/>
        </w:numPr>
      </w:pPr>
      <w:r>
        <w:t xml:space="preserve">…</w:t>
      </w:r>
    </w:p>
    <w:p>
      <w:pPr>
        <w:pStyle w:val="Compact"/>
        <w:numPr>
          <w:ilvl w:val="0"/>
          <w:numId w:val="1001"/>
        </w:numPr>
      </w:pPr>
      <w:r>
        <w:t xml:space="preserve">…</w:t>
      </w:r>
    </w:p>
    <w:bookmarkEnd w:id="10"/>
    <w:bookmarkStart w:id="14" w:name="déroulé"/>
    <w:p>
      <w:pPr>
        <w:pStyle w:val="Heading2"/>
      </w:pPr>
      <w:r>
        <w:t xml:space="preserve">Déroulé</w:t>
      </w:r>
    </w:p>
    <w:bookmarkStart w:id="11" w:name="Xec74b6ad399a26fb625ab453820f03ec2f205d7"/>
    <w:p>
      <w:pPr>
        <w:pStyle w:val="Heading3"/>
      </w:pPr>
      <w:r>
        <w:t xml:space="preserve">1. Intitulé du point</w:t>
      </w:r>
    </w:p>
    <w:p>
      <w:pPr>
        <w:pStyle w:val="FirstParagraph"/>
      </w:pPr>
      <w:r>
        <w:t xml:space="preserve">Échanges :</w:t>
      </w:r>
    </w:p>
    <w:p>
      <w:pPr>
        <w:pStyle w:val="BodyText"/>
      </w:pPr>
      <w:r>
        <w:t xml:space="preserve">Décision ou question ouverte :</w:t>
      </w:r>
    </w:p>
    <w:bookmarkEnd w:id="11"/>
    <w:bookmarkStart w:id="12" w:name="Xd440922aa2134de20d008aff3173f8e2a1652ab"/>
    <w:p>
      <w:pPr>
        <w:pStyle w:val="Heading3"/>
      </w:pPr>
      <w:r>
        <w:t xml:space="preserve">2. Intitulé du point</w:t>
      </w:r>
    </w:p>
    <w:p>
      <w:pPr>
        <w:pStyle w:val="FirstParagraph"/>
      </w:pPr>
      <w:r>
        <w:t xml:space="preserve">Échanges :</w:t>
      </w:r>
    </w:p>
    <w:p>
      <w:pPr>
        <w:pStyle w:val="BodyText"/>
      </w:pPr>
      <w:r>
        <w:t xml:space="preserve">Décision ou question ouverte :</w:t>
      </w:r>
    </w:p>
    <w:bookmarkEnd w:id="12"/>
    <w:bookmarkStart w:id="13" w:name="Xfa9ac81b6b0e4151b52fc1cec8c8edc2d9e37c1"/>
    <w:p>
      <w:pPr>
        <w:pStyle w:val="Heading3"/>
      </w:pPr>
      <w:r>
        <w:t xml:space="preserve">3. Intitulé du point</w:t>
      </w:r>
    </w:p>
    <w:p>
      <w:pPr>
        <w:pStyle w:val="FirstParagraph"/>
      </w:pPr>
      <w:r>
        <w:t xml:space="preserve">Échanges :</w:t>
      </w:r>
    </w:p>
    <w:p>
      <w:pPr>
        <w:pStyle w:val="BodyText"/>
      </w:pPr>
      <w:r>
        <w:t xml:space="preserve">Décision ou question ouverte :</w:t>
      </w:r>
    </w:p>
    <w:bookmarkEnd w:id="13"/>
    <w:bookmarkEnd w:id="14"/>
    <w:bookmarkStart w:id="15" w:name="décisions"/>
    <w:p>
      <w:pPr>
        <w:pStyle w:val="Heading2"/>
      </w:pPr>
      <w:r>
        <w:t xml:space="preserve">Décisions</w:t>
      </w:r>
    </w:p>
    <w:p>
      <w:pPr>
        <w:pStyle w:val="Compact"/>
        <w:numPr>
          <w:ilvl w:val="0"/>
          <w:numId w:val="1002"/>
        </w:numPr>
      </w:pPr>
      <w:r>
        <w:t xml:space="preserve">…</w:t>
      </w:r>
    </w:p>
    <w:p>
      <w:pPr>
        <w:pStyle w:val="Compact"/>
        <w:numPr>
          <w:ilvl w:val="0"/>
          <w:numId w:val="1002"/>
        </w:numPr>
      </w:pPr>
      <w:r>
        <w:t xml:space="preserve">…</w:t>
      </w:r>
    </w:p>
    <w:bookmarkEnd w:id="15"/>
    <w:bookmarkStart w:id="16" w:name="actions"/>
    <w:p>
      <w:pPr>
        <w:pStyle w:val="Heading2"/>
      </w:pPr>
      <w:r>
        <w:t xml:space="preserve">Actions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Responsable</w:t>
            </w:r>
          </w:p>
        </w:tc>
        <w:tc>
          <w:tcPr/>
          <w:p>
            <w:pPr>
              <w:pStyle w:val="Compact"/>
            </w:pPr>
            <w:r>
              <w:t xml:space="preserve">Échéance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…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…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…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</w:tbl>
    <w:bookmarkEnd w:id="16"/>
    <w:bookmarkStart w:id="17" w:name="prochaine-réunion"/>
    <w:p>
      <w:pPr>
        <w:pStyle w:val="Heading2"/>
      </w:pPr>
      <w:r>
        <w:t xml:space="preserve">Prochaine réunion</w:t>
      </w:r>
    </w:p>
    <w:p>
      <w:pPr>
        <w:pStyle w:val="FirstParagraph"/>
      </w:pPr>
      <w:r>
        <w:rPr>
          <w:b/>
          <w:bCs/>
        </w:rPr>
        <w:t xml:space="preserve">Date, heure et lieu :</w:t>
      </w:r>
      <w:r>
        <w:br/>
      </w:r>
      <w:r>
        <w:rPr>
          <w:b/>
          <w:bCs/>
        </w:rPr>
        <w:t xml:space="preserve">Points déjà prévus :</w:t>
      </w:r>
    </w:p>
    <w:p>
      <w:pPr>
        <w:pStyle w:val="BodyText"/>
      </w:pPr>
      <w:r>
        <w:rPr>
          <w:i/>
          <w:iCs/>
        </w:rPr>
        <w:t xml:space="preserve">Modèle gratuit proposé par Duployé (duploye.fr), qui rédige le compte rendu depuis l’enregistrement de la réunion.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2026-11-04T14:36:51Z</dcterms:created>
  <dcterms:modified xsi:type="dcterms:W3CDTF">2026-11-04T14:36:51Z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