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media/duploye-mention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5" w:name="compte-rendu-de-délibération-de-jury"/>
    <w:p>
      <w:pPr>
        <w:pStyle w:val="Heading1"/>
      </w:pPr>
      <w:r>
        <w:t xml:space="preserve">Compte rendu de délibération de jury</w:t>
      </w:r>
    </w:p>
    <w:bookmarkStart w:id="9" w:name="jury"/>
    <w:p>
      <w:pPr>
        <w:pStyle w:val="Heading2"/>
      </w:pPr>
      <w:r>
        <w:t xml:space="preserve">Jury</w:t>
      </w:r>
    </w:p>
    <w:p>
      <w:pPr>
        <w:pStyle w:val="FirstParagraph"/>
      </w:pPr>
      <w:r>
        <w:rPr>
          <w:i/>
          <w:iCs/>
        </w:rPr>
        <w:t xml:space="preserve">Examen, concours ou sélection, date, lieu, présidence.</w:t>
      </w:r>
    </w:p>
    <w:p>
      <w:pPr>
        <w:pStyle w:val="BodyText"/>
      </w:pPr>
      <w:r>
        <w:t xml:space="preserve">…</w:t>
      </w:r>
    </w:p>
    <w:bookmarkEnd w:id="9"/>
    <w:bookmarkStart w:id="10" w:name="membres"/>
    <w:p>
      <w:pPr>
        <w:pStyle w:val="Heading2"/>
      </w:pPr>
      <w:r>
        <w:t xml:space="preserve">Membres</w:t>
      </w:r>
    </w:p>
    <w:p>
      <w:pPr>
        <w:pStyle w:val="FirstParagraph"/>
      </w:pPr>
      <w:r>
        <w:rPr>
          <w:i/>
          <w:iCs/>
        </w:rPr>
        <w:t xml:space="preserve">Membres du jury présents et absents.</w:t>
      </w:r>
    </w:p>
    <w:p>
      <w:pPr>
        <w:pStyle w:val="BodyText"/>
      </w:pPr>
      <w:r>
        <w:t xml:space="preserve">…</w:t>
      </w:r>
    </w:p>
    <w:bookmarkEnd w:id="10"/>
    <w:bookmarkStart w:id="11" w:name="critères"/>
    <w:p>
      <w:pPr>
        <w:pStyle w:val="Heading2"/>
      </w:pPr>
      <w:r>
        <w:t xml:space="preserve">Critères</w:t>
      </w:r>
    </w:p>
    <w:p>
      <w:pPr>
        <w:pStyle w:val="FirstParagraph"/>
      </w:pPr>
      <w:r>
        <w:rPr>
          <w:i/>
          <w:iCs/>
        </w:rPr>
        <w:t xml:space="preserve">Critères annoncés.</w:t>
      </w:r>
    </w:p>
    <w:p>
      <w:pPr>
        <w:pStyle w:val="BodyText"/>
      </w:pPr>
      <w:r>
        <w:t xml:space="preserve">…</w:t>
      </w:r>
    </w:p>
    <w:bookmarkEnd w:id="11"/>
    <w:bookmarkStart w:id="12" w:name="candidats"/>
    <w:p>
      <w:pPr>
        <w:pStyle w:val="Heading2"/>
      </w:pPr>
      <w:r>
        <w:t xml:space="preserve">Candidats</w:t>
      </w:r>
    </w:p>
    <w:p>
      <w:pPr>
        <w:pStyle w:val="FirstParagraph"/>
      </w:pPr>
      <w:r>
        <w:rPr>
          <w:i/>
          <w:iCs/>
        </w:rPr>
        <w:t xml:space="preserve">Pour chaque candidat : appréciation et note annoncées.</w:t>
      </w:r>
    </w:p>
    <w:p>
      <w:pPr>
        <w:pStyle w:val="BodyText"/>
      </w:pPr>
      <w:r>
        <w:t xml:space="preserve">…</w:t>
      </w:r>
    </w:p>
    <w:bookmarkEnd w:id="12"/>
    <w:bookmarkStart w:id="13" w:name="décision"/>
    <w:p>
      <w:pPr>
        <w:pStyle w:val="Heading2"/>
      </w:pPr>
      <w:r>
        <w:t xml:space="preserve">Décision</w:t>
      </w:r>
    </w:p>
    <w:p>
      <w:pPr>
        <w:pStyle w:val="FirstParagraph"/>
      </w:pPr>
      <w:r>
        <w:rPr>
          <w:i/>
          <w:iCs/>
        </w:rPr>
        <w:t xml:space="preserve">Décision du jury et résultat du vote s’il y en a un.</w:t>
      </w:r>
    </w:p>
    <w:p>
      <w:pPr>
        <w:pStyle w:val="BodyText"/>
      </w:pPr>
      <w:r>
        <w:t xml:space="preserve">…</w:t>
      </w:r>
    </w:p>
    <w:bookmarkEnd w:id="13"/>
    <w:bookmarkStart w:id="14" w:name="clôture"/>
    <w:p>
      <w:pPr>
        <w:pStyle w:val="Heading2"/>
      </w:pPr>
      <w:r>
        <w:t xml:space="preserve">Clôture</w:t>
      </w:r>
    </w:p>
    <w:p>
      <w:pPr>
        <w:pStyle w:val="FirstParagraph"/>
      </w:pPr>
      <w:r>
        <w:rPr>
          <w:i/>
          <w:iCs/>
        </w:rPr>
        <w:t xml:space="preserve">Heure de clôture et signataires.</w:t>
      </w:r>
    </w:p>
    <w:p>
      <w:pPr>
        <w:pStyle w:val="BodyText"/>
      </w:pPr>
      <w:r>
        <w:t xml:space="preserve">…</w:t>
      </w:r>
    </w:p>
    <w:bookmarkEnd w:id="14"/>
    <w:bookmarkEnd w:id="15"/>
    <w:sectPr>
      <w:footerReference r:id="rIdApusPied" w:type="default"/>
      <w:footnotePr>
        <w:numRestart w:val="eachSect"/>
      </w:footnotePr>
      <w:pgSz w:h="16838" w:w="11906"/>
      <w:pgMar w:bottom="1134" w:footer="454" w:gutter="0" w:header="567" w:left="1020" w:right="1020" w:top="1134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p>
    <w:pPr>
      <w:pStyle w:val="Footer"/>
    </w:pPr>
    <w:r>
      <w:t xml:space="preserve">Page </w:t>
    </w:r>
    <w:fldSimple w:instr=" PAGE ">
      <w:r>
        <w:t>1</w:t>
      </w:r>
    </w:fldSimple>
    <w:r>
      <w:t xml:space="preserve"> / </w:t>
    </w:r>
    <w:fldSimple w:instr=" NUMPAGES ">
      <w:r>
        <w:t>1</w:t>
      </w:r>
    </w:fldSimple>
  </w:p>
  <w:p>
    <w:pPr>
      <w:pStyle w:val="Footer"/>
      <w:spacing w:before="40"/>
    </w:pPr>
    <w:r>
      <w:rPr>
        <w:i/>
        <w:iCs/>
        <w:sz w:val="14"/>
        <w:szCs w:val="14"/>
      </w:rPr>
      <w:t xml:space="preserve">Généré avec </w:t>
    </w:r>
    <w:r>
      <w:drawing>
        <wp:inline distT="0" distB="0" distL="0" distR="0">
          <wp:extent cx="533400" cy="152400"/>
          <wp:docPr id="90" name="Duployé" descr="Duployé"/>
          <a:graphic>
            <a:graphicData uri="http://schemas.openxmlformats.org/drawingml/2006/picture">
              <pic:pic>
                <pic:nvPicPr>
                  <pic:cNvPr id="0" name="duploye-mention.png"/>
                  <pic:cNvPicPr/>
                </pic:nvPicPr>
                <pic:blipFill>
                  <a:blip r:embed="rIdDuployeMention"/>
                  <a:stretch>
                    <a:fillRect/>
                  </a:stretch>
                </pic:blipFill>
                <pic:spPr>
                  <a:xfrm>
                    <a:off x="0" y="0"/>
                    <a:ext cx="533400" cy="152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i/>
        <w:iCs/>
        <w:sz w:val="14"/>
        <w:szCs w:val="14"/>
      </w:rPr>
      <w:t xml:space="preserve"> (duploye.fr)</w:t>
    </w: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fr-FR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cs="Calibri" w:eastAsia="Calibri" w:hAnsi="Calibri"/>
        <w:color w:val="1E293B"/>
        <w:sz w:val="22"/>
        <w:szCs w:val="22"/>
        <w:lang w:bidi="ar-SA" w:eastAsia="en-US" w:val="fr-FR"/>
      </w:rPr>
    </w:rPrDefault>
    <w:pPrDefault>
      <w:pPr>
        <w:widowControl/>
        <w:spacing w:after="0" w:line="240" w:lineRule="auto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40" w:before="0" w:line="310" w:lineRule="auto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70" w:before="0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unhideWhenUsed/>
    <w:qFormat/>
    <w:pPr>
      <w:keepNext/>
      <w:keepLines/>
      <w:pBdr>
        <w:bottom w:color="F97316" w:space="4" w:sz="6" w:val="single"/>
      </w:pBdr>
      <w:spacing w:after="200" w:before="0" w:line="240" w:lineRule="auto"/>
      <w:outlineLvl w:val="0"/>
    </w:pPr>
    <w:rPr>
      <w:b/>
      <w:bCs/>
      <w:color w:val="1E3A5F"/>
      <w:sz w:val="36"/>
      <w:szCs w:val="36"/>
    </w:rPr>
  </w:style>
  <w:style w:styleId="Heading2" w:type="paragraph">
    <w:name w:val="heading 2"/>
    <w:basedOn w:val="Normal"/>
    <w:next w:val="BodyText"/>
    <w:link w:val="Heading2Char"/>
    <w:uiPriority w:val="9"/>
    <w:unhideWhenUsed/>
    <w:qFormat/>
    <w:pPr>
      <w:keepNext/>
      <w:keepLines/>
      <w:spacing w:after="120" w:before="360" w:line="240" w:lineRule="auto"/>
      <w:outlineLvl w:val="1"/>
    </w:pPr>
    <w:rPr>
      <w:b/>
      <w:bCs/>
      <w:color w:val="1E3A5F"/>
      <w:sz w:val="28"/>
      <w:szCs w:val="28"/>
    </w:rPr>
  </w:style>
  <w:style w:styleId="Heading3" w:type="paragraph">
    <w:name w:val="heading 3"/>
    <w:basedOn w:val="Normal"/>
    <w:next w:val="BodyText"/>
    <w:link w:val="Heading3Char"/>
    <w:uiPriority w:val="9"/>
    <w:unhideWhenUsed/>
    <w:qFormat/>
    <w:pPr>
      <w:keepNext/>
      <w:keepLines/>
      <w:spacing w:after="100" w:before="260" w:line="240" w:lineRule="auto"/>
      <w:outlineLvl w:val="2"/>
    </w:pPr>
    <w:rPr>
      <w:b/>
      <w:bCs/>
      <w:color w:val="2E4E7C"/>
      <w:sz w:val="24"/>
      <w:szCs w:val="24"/>
    </w:rPr>
  </w:style>
  <w:style w:styleId="Heading4" w:type="paragraph">
    <w:name w:val="heading 4"/>
    <w:basedOn w:val="Normal"/>
    <w:next w:val="BodyText"/>
    <w:link w:val="Heading4Char"/>
    <w:uiPriority w:val="9"/>
    <w:unhideWhenUsed/>
    <w:qFormat/>
    <w:pPr>
      <w:keepNext/>
      <w:keepLines/>
      <w:spacing w:after="80" w:before="220" w:line="240" w:lineRule="auto"/>
      <w:outlineLvl w:val="3"/>
    </w:pPr>
    <w:rPr>
      <w:b/>
      <w:bCs/>
      <w:color w:val="2E4E7C"/>
      <w:sz w:val="22"/>
      <w:szCs w:val="22"/>
    </w:rPr>
  </w:style>
  <w:style w:styleId="Heading5" w:type="paragraph">
    <w:name w:val="heading 5"/>
    <w:basedOn w:val="Normal"/>
    <w:next w:val="BodyText"/>
    <w:link w:val="Heading5Char"/>
    <w:uiPriority w:val="9"/>
    <w:unhideWhenUsed/>
    <w:qFormat/>
    <w:pPr>
      <w:keepNext/>
      <w:keepLines/>
      <w:spacing w:after="60" w:before="200" w:line="240" w:lineRule="auto"/>
      <w:outlineLvl w:val="4"/>
    </w:pPr>
    <w:rPr>
      <w:b/>
      <w:bCs/>
      <w:color w:val="1E293B"/>
      <w:sz w:val="22"/>
      <w:szCs w:val="22"/>
    </w:rPr>
  </w:style>
  <w:style w:styleId="Heading6" w:type="paragraph">
    <w:name w:val="heading 6"/>
    <w:basedOn w:val="Normal"/>
    <w:next w:val="BodyText"/>
    <w:link w:val="Heading6Char"/>
    <w:uiPriority w:val="9"/>
    <w:unhideWhenUsed/>
    <w:qFormat/>
    <w:pPr>
      <w:keepNext/>
      <w:keepLines/>
      <w:spacing w:after="60" w:before="200" w:line="240" w:lineRule="auto"/>
      <w:outlineLvl w:val="5"/>
    </w:pPr>
    <w:rPr>
      <w:b/>
      <w:bCs/>
      <w:i/>
      <w:iCs/>
      <w:color w:val="1E293B"/>
      <w:sz w:val="22"/>
      <w:szCs w:val="22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qFormat/>
    <w:pPr>
      <w:pBdr>
        <w:left w:color="F97316" w:space="8" w:sz="18" w:val="single"/>
      </w:pBdr>
      <w:spacing w:after="120" w:before="120"/>
      <w:ind w:left="240"/>
    </w:pPr>
    <w:rPr>
      <w:i/>
      <w:iCs/>
    </w:r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uiPriority w:val="59"/>
    <w:qFormat/>
    <w:tblPr>
      <w:tblStyleRowBandSize w:val="1"/>
      <w:tblInd w:type="dxa" w:w="0"/>
      <w:tblBorders>
        <w:top w:color="CBD5E1" w:space="0" w:sz="4" w:val="single"/>
        <w:left w:color="CBD5E1" w:space="0" w:sz="4" w:val="single"/>
        <w:bottom w:color="CBD5E1" w:space="0" w:sz="4" w:val="single"/>
        <w:right w:color="CBD5E1" w:space="0" w:sz="4" w:val="single"/>
        <w:insideH w:color="CBD5E1" w:space="0" w:sz="4" w:val="single"/>
        <w:insideV w:color="CBD5E1" w:space="0" w:sz="4" w:val="single"/>
      </w:tblBorders>
      <w:tblCellMar>
        <w:top w:type="dxa" w:w="60"/>
        <w:left w:type="dxa" w:w="100"/>
        <w:bottom w:type="dxa" w:w="60"/>
        <w:right w:type="dxa" w:w="100"/>
      </w:tblCellMar>
    </w:tblPr>
    <w:tblStylePr w:type="firstRow">
      <w:rPr>
        <w:b/>
        <w:bCs/>
        <w:color w:val="1E3A5F"/>
      </w:rPr>
      <w:tblPr/>
      <w:trPr>
        <w:tblHeader/>
      </w:trPr>
      <w:tcPr>
        <w:tcBorders>
          <w:bottom w:color="1E3A5F" w:space="0" w:sz="8" w:val="single"/>
        </w:tcBorders>
        <w:shd w:color="auto" w:fill="E9EBEF" w:val="clear"/>
        <w:vAlign w:val="bottom"/>
      </w:tcPr>
    </w:tblStylePr>
    <w:tblStylePr w:type="band2Horz">
      <w:tblPr/>
      <w:tcPr>
        <w:shd w:color="auto" w:fill="F5F7FA" w:val="clear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DefaultParagraphFont"/>
    <w:rPr>
      <w:color w:val="2E4E7C"/>
      <w:u w:val="single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customStyle="1" w:styleId="Introduction" w:type="paragraph">
    <w:name w:val="Introduction"/>
    <w:basedOn w:val="BodyText"/>
    <w:next w:val="BodyText"/>
    <w:qFormat/>
    <w:pPr>
      <w:keepNext/>
      <w:keepLines/>
    </w:pPr>
  </w:style>
  <w:style w:customStyle="1" w:styleId="Separateur" w:type="paragraph">
    <w:name w:val="Séparateur"/>
    <w:basedOn w:val="Normal"/>
    <w:next w:val="BodyText"/>
    <w:qFormat/>
    <w:pPr>
      <w:keepNext/>
      <w:pBdr>
        <w:bottom w:color="CBD5E1" w:space="1" w:sz="4" w:val="single"/>
      </w:pBdr>
      <w:spacing w:after="200" w:before="60" w:line="120" w:lineRule="exact"/>
    </w:pPr>
    <w:rPr>
      <w:sz w:val="8"/>
      <w:szCs w:val="8"/>
    </w:rPr>
  </w:style>
  <w:style w:customStyle="1" w:styleId="CelluleTableau" w:type="paragraph">
    <w:name w:val="Cellule de tableau"/>
    <w:basedOn w:val="Normal"/>
    <w:qFormat/>
    <w:pPr>
      <w:spacing w:after="20" w:before="20" w:line="240" w:lineRule="auto"/>
    </w:pPr>
    <w:rPr>
      <w:sz w:val="20"/>
      <w:szCs w:val="20"/>
    </w:rPr>
  </w:style>
  <w:style w:customStyle="1" w:styleId="EnteteTableau" w:type="paragraph">
    <w:name w:val="En-tête de tableau"/>
    <w:basedOn w:val="CelluleTableau"/>
    <w:qFormat/>
    <w:pPr>
      <w:keepNext/>
    </w:pPr>
    <w:rPr>
      <w:b/>
      <w:bCs/>
      <w:color w:val="1E3A5F"/>
    </w:rPr>
  </w:style>
  <w:style w:styleId="Footer" w:type="paragraph">
    <w:name w:val="footer"/>
    <w:basedOn w:val="Normal"/>
    <w:uiPriority w:val="99"/>
    <w:unhideWhenUsed/>
    <w:pPr>
      <w:jc w:val="center"/>
    </w:pPr>
    <w:rPr>
      <w:color w:val="94A3B8"/>
      <w:sz w:val="16"/>
      <w:szCs w:val="16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Id="rIdApusPied" Target="footer1.xml" Type="http://schemas.openxmlformats.org/officeDocument/2006/relationships/footer" /></Relationships>
</file>

<file path=word/_rels/footer1.xml.rels><?xml version="1.0" encoding="UTF-8" standalone="yes"?>
<Relationships xmlns="http://schemas.openxmlformats.org/package/2006/relationships"><Relationship Id="rIdDuployeMention" Type="http://schemas.openxmlformats.org/officeDocument/2006/relationships/image" Target="media/duploye-mention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2026-11-08T19:59:27Z</dcterms:created>
  <dcterms:modified xsi:type="dcterms:W3CDTF">2026-11-08T19:59:27Z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