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compte-rendu-de-réunion-de-négociation"/>
    <w:p>
      <w:pPr>
        <w:pStyle w:val="Heading1"/>
      </w:pPr>
      <w:r>
        <w:t xml:space="preserve">Compte rendu de réunion de négociation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Entreprise, objet de la négociation, numéro de la réunion, date, lieu.</w:t>
      </w:r>
    </w:p>
    <w:p>
      <w:pPr>
        <w:pStyle w:val="BodyText"/>
      </w:pPr>
      <w:r>
        <w:t xml:space="preserve">…</w:t>
      </w:r>
    </w:p>
    <w:bookmarkEnd w:id="9"/>
    <w:bookmarkStart w:id="10" w:name="délégations"/>
    <w:p>
      <w:pPr>
        <w:pStyle w:val="Heading2"/>
      </w:pPr>
      <w:r>
        <w:t xml:space="preserve">Délégations</w:t>
      </w:r>
    </w:p>
    <w:p>
      <w:pPr>
        <w:pStyle w:val="FirstParagraph"/>
      </w:pPr>
      <w:r>
        <w:rPr>
          <w:i/>
          <w:iCs/>
        </w:rPr>
        <w:t xml:space="preserve">Représentants de la direction et de chaque organisation syndicale.</w:t>
      </w:r>
    </w:p>
    <w:p>
      <w:pPr>
        <w:pStyle w:val="BodyText"/>
      </w:pPr>
      <w:r>
        <w:t xml:space="preserve">…</w:t>
      </w:r>
    </w:p>
    <w:bookmarkEnd w:id="10"/>
    <w:bookmarkStart w:id="11" w:name="positions-par-thème"/>
    <w:p>
      <w:pPr>
        <w:pStyle w:val="Heading2"/>
      </w:pPr>
      <w:r>
        <w:t xml:space="preserve">Positions par thème</w:t>
      </w:r>
    </w:p>
    <w:p>
      <w:pPr>
        <w:pStyle w:val="FirstParagraph"/>
      </w:pPr>
      <w:r>
        <w:rPr>
          <w:i/>
          <w:iCs/>
        </w:rPr>
        <w:t xml:space="preserve">Thème par thème : proposition de la direction, demandes des organisations, réponses.</w:t>
      </w:r>
    </w:p>
    <w:p>
      <w:pPr>
        <w:pStyle w:val="BodyText"/>
      </w:pPr>
      <w:r>
        <w:t xml:space="preserve">…</w:t>
      </w:r>
    </w:p>
    <w:bookmarkEnd w:id="11"/>
    <w:bookmarkStart w:id="12" w:name="points-daccord"/>
    <w:p>
      <w:pPr>
        <w:pStyle w:val="Heading2"/>
      </w:pPr>
      <w:r>
        <w:t xml:space="preserve">Points d’accord</w:t>
      </w:r>
    </w:p>
    <w:p>
      <w:pPr>
        <w:pStyle w:val="FirstParagraph"/>
      </w:pPr>
      <w:r>
        <w:rPr>
          <w:i/>
          <w:iCs/>
        </w:rPr>
        <w:t xml:space="preserve">Ce qui est acquis à ce stade.</w:t>
      </w:r>
    </w:p>
    <w:p>
      <w:pPr>
        <w:pStyle w:val="BodyText"/>
      </w:pPr>
      <w:r>
        <w:t xml:space="preserve">…</w:t>
      </w:r>
    </w:p>
    <w:bookmarkEnd w:id="12"/>
    <w:bookmarkStart w:id="13" w:name="points-de-désaccord"/>
    <w:p>
      <w:pPr>
        <w:pStyle w:val="Heading2"/>
      </w:pPr>
      <w:r>
        <w:t xml:space="preserve">Points de désaccord</w:t>
      </w:r>
    </w:p>
    <w:p>
      <w:pPr>
        <w:pStyle w:val="FirstParagraph"/>
      </w:pPr>
      <w:r>
        <w:rPr>
          <w:i/>
          <w:iCs/>
        </w:rPr>
        <w:t xml:space="preserve">Ce qui reste ouvert, et la position de chacun.</w:t>
      </w:r>
    </w:p>
    <w:p>
      <w:pPr>
        <w:pStyle w:val="BodyText"/>
      </w:pPr>
      <w:r>
        <w:t xml:space="preserve">…</w:t>
      </w:r>
    </w:p>
    <w:bookmarkEnd w:id="13"/>
    <w:bookmarkStart w:id="14" w:name="suite-et-calendrier"/>
    <w:p>
      <w:pPr>
        <w:pStyle w:val="Heading2"/>
      </w:pPr>
      <w:r>
        <w:t xml:space="preserve">Suite et calendrier</w:t>
      </w:r>
    </w:p>
    <w:p>
      <w:pPr>
        <w:pStyle w:val="FirstParagraph"/>
      </w:pPr>
      <w:r>
        <w:rPr>
          <w:i/>
          <w:iCs/>
        </w:rPr>
        <w:t xml:space="preserve">Prochaine réunion et documents à remettre.</w:t>
      </w:r>
    </w:p>
    <w:p>
      <w:pPr>
        <w:pStyle w:val="BodyText"/>
      </w:pPr>
      <w:r>
        <w:t xml:space="preserve">…</w:t>
      </w:r>
    </w:p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2026-11-08T19:59:27Z</dcterms:created>
  <dcterms:modified xsi:type="dcterms:W3CDTF">2026-11-08T19:59:27Z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